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AB8" w:rsidRPr="00DB7AB8" w:rsidRDefault="00DB7AB8" w:rsidP="00DB7AB8">
      <w:pPr>
        <w:spacing w:line="360" w:lineRule="auto"/>
        <w:jc w:val="center"/>
        <w:rPr>
          <w:rFonts w:asciiTheme="minorEastAsia" w:hAnsiTheme="minorEastAsia"/>
          <w:b/>
          <w:sz w:val="32"/>
          <w:szCs w:val="32"/>
        </w:rPr>
      </w:pPr>
      <w:r w:rsidRPr="00DB7AB8">
        <w:rPr>
          <w:rFonts w:asciiTheme="minorEastAsia" w:hAnsiTheme="minorEastAsia"/>
          <w:b/>
          <w:sz w:val="32"/>
          <w:szCs w:val="32"/>
        </w:rPr>
        <w:t>深圳市福田</w:t>
      </w:r>
      <w:proofErr w:type="gramStart"/>
      <w:r w:rsidRPr="00DB7AB8">
        <w:rPr>
          <w:rFonts w:asciiTheme="minorEastAsia" w:hAnsiTheme="minorEastAsia"/>
          <w:b/>
          <w:sz w:val="32"/>
          <w:szCs w:val="32"/>
        </w:rPr>
        <w:t>区支持</w:t>
      </w:r>
      <w:proofErr w:type="gramEnd"/>
      <w:r w:rsidRPr="00DB7AB8">
        <w:rPr>
          <w:rFonts w:asciiTheme="minorEastAsia" w:hAnsiTheme="minorEastAsia"/>
          <w:b/>
          <w:sz w:val="32"/>
          <w:szCs w:val="32"/>
        </w:rPr>
        <w:t>先进制造业发展若干政策</w:t>
      </w:r>
    </w:p>
    <w:p w:rsidR="00DB7AB8" w:rsidRPr="00DB7AB8" w:rsidRDefault="00DB7AB8" w:rsidP="00DB7AB8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DB7AB8">
        <w:rPr>
          <w:rFonts w:asciiTheme="minorEastAsia" w:hAnsiTheme="minorEastAsia"/>
          <w:sz w:val="28"/>
          <w:szCs w:val="28"/>
        </w:rPr>
        <w:t> </w:t>
      </w:r>
    </w:p>
    <w:p w:rsidR="00DB7AB8" w:rsidRPr="00DB7AB8" w:rsidRDefault="00DB7AB8" w:rsidP="00DB7AB8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DB7AB8">
        <w:rPr>
          <w:rFonts w:asciiTheme="minorEastAsia" w:hAnsiTheme="minorEastAsia"/>
          <w:sz w:val="28"/>
          <w:szCs w:val="28"/>
        </w:rPr>
        <w:t>第一条【宗旨】为贯彻落实国家、省、市关于推进《中国制造2025》的部署精神，促进福田区先进制造业发展，振兴实体经济，引导企业加大工业投资和工业技术改造力度，推</w:t>
      </w:r>
      <w:bookmarkStart w:id="0" w:name="_GoBack"/>
      <w:bookmarkEnd w:id="0"/>
      <w:r w:rsidRPr="00DB7AB8">
        <w:rPr>
          <w:rFonts w:asciiTheme="minorEastAsia" w:hAnsiTheme="minorEastAsia"/>
          <w:sz w:val="28"/>
          <w:szCs w:val="28"/>
        </w:rPr>
        <w:t>动产业转型升级，根据《深圳市福田区产业发展专项资金管理办法》（下称《办法》），制定本政策。</w:t>
      </w:r>
    </w:p>
    <w:p w:rsidR="00DB7AB8" w:rsidRPr="00DB7AB8" w:rsidRDefault="00DB7AB8" w:rsidP="00DB7AB8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DB7AB8">
        <w:rPr>
          <w:rFonts w:asciiTheme="minorEastAsia" w:hAnsiTheme="minorEastAsia"/>
          <w:sz w:val="28"/>
          <w:szCs w:val="28"/>
        </w:rPr>
        <w:t>第二条【支持对象】本政策适用于注册登记、税务、统计关系在福田区，具有独立法人资格、健全的财务制度、实行独立核算的先进制造业企业、军民融合企业或机构。</w:t>
      </w:r>
    </w:p>
    <w:p w:rsidR="00DB7AB8" w:rsidRPr="00DB7AB8" w:rsidRDefault="00DB7AB8" w:rsidP="00DB7AB8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DB7AB8">
        <w:rPr>
          <w:rFonts w:asciiTheme="minorEastAsia" w:hAnsiTheme="minorEastAsia"/>
          <w:sz w:val="28"/>
          <w:szCs w:val="28"/>
        </w:rPr>
        <w:t>第三条【工业经营支持】</w:t>
      </w:r>
    </w:p>
    <w:p w:rsidR="00DB7AB8" w:rsidRPr="00DB7AB8" w:rsidRDefault="00DB7AB8" w:rsidP="00DB7AB8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DB7AB8">
        <w:rPr>
          <w:rFonts w:asciiTheme="minorEastAsia" w:hAnsiTheme="minorEastAsia"/>
          <w:sz w:val="28"/>
          <w:szCs w:val="28"/>
        </w:rPr>
        <w:t>（一）工业百强支持</w:t>
      </w:r>
    </w:p>
    <w:p w:rsidR="00DB7AB8" w:rsidRPr="00DB7AB8" w:rsidRDefault="00DB7AB8" w:rsidP="00DB7AB8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DB7AB8">
        <w:rPr>
          <w:rFonts w:asciiTheme="minorEastAsia" w:hAnsiTheme="minorEastAsia"/>
          <w:sz w:val="28"/>
          <w:szCs w:val="28"/>
        </w:rPr>
        <w:t>对纳入福田统计，上年度被评为“深圳市工业百强”的企业，给予最高100万元的支持。</w:t>
      </w:r>
    </w:p>
    <w:p w:rsidR="00DB7AB8" w:rsidRPr="00DB7AB8" w:rsidRDefault="00DB7AB8" w:rsidP="00DB7AB8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DB7AB8">
        <w:rPr>
          <w:rFonts w:asciiTheme="minorEastAsia" w:hAnsiTheme="minorEastAsia"/>
          <w:sz w:val="28"/>
          <w:szCs w:val="28"/>
        </w:rPr>
        <w:t>（二）工业经营支持</w:t>
      </w:r>
    </w:p>
    <w:p w:rsidR="00DB7AB8" w:rsidRPr="00DB7AB8" w:rsidRDefault="00DB7AB8" w:rsidP="00DB7AB8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DB7AB8">
        <w:rPr>
          <w:rFonts w:asciiTheme="minorEastAsia" w:hAnsiTheme="minorEastAsia"/>
          <w:sz w:val="28"/>
          <w:szCs w:val="28"/>
        </w:rPr>
        <w:t>对纳入福田统计的工业企业，根据上年度工业增加值、工业产值贡献，按增长率给予最高500万元的支持。</w:t>
      </w:r>
    </w:p>
    <w:p w:rsidR="00DB7AB8" w:rsidRPr="00DB7AB8" w:rsidRDefault="00DB7AB8" w:rsidP="00DB7AB8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DB7AB8">
        <w:rPr>
          <w:rFonts w:asciiTheme="minorEastAsia" w:hAnsiTheme="minorEastAsia"/>
          <w:sz w:val="28"/>
          <w:szCs w:val="28"/>
        </w:rPr>
        <w:t>（三）新入库支持</w:t>
      </w:r>
    </w:p>
    <w:p w:rsidR="00DB7AB8" w:rsidRPr="00DB7AB8" w:rsidRDefault="00DB7AB8" w:rsidP="00DB7AB8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DB7AB8">
        <w:rPr>
          <w:rFonts w:asciiTheme="minorEastAsia" w:hAnsiTheme="minorEastAsia"/>
          <w:sz w:val="28"/>
          <w:szCs w:val="28"/>
        </w:rPr>
        <w:t>对上年度1月1日后首次纳入福田统计的工业企业，根据工业产值贡献，给予最高50万元的支持。</w:t>
      </w:r>
    </w:p>
    <w:p w:rsidR="00DB7AB8" w:rsidRPr="00DB7AB8" w:rsidRDefault="00DB7AB8" w:rsidP="00DB7AB8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DB7AB8">
        <w:rPr>
          <w:rFonts w:asciiTheme="minorEastAsia" w:hAnsiTheme="minorEastAsia"/>
          <w:sz w:val="28"/>
          <w:szCs w:val="28"/>
        </w:rPr>
        <w:t>第四条【军民融合支持】</w:t>
      </w:r>
    </w:p>
    <w:p w:rsidR="00DB7AB8" w:rsidRPr="00DB7AB8" w:rsidRDefault="00DB7AB8" w:rsidP="00DB7AB8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DB7AB8">
        <w:rPr>
          <w:rFonts w:asciiTheme="minorEastAsia" w:hAnsiTheme="minorEastAsia"/>
          <w:sz w:val="28"/>
          <w:szCs w:val="28"/>
        </w:rPr>
        <w:t>（一）军民融合认定支持</w:t>
      </w:r>
    </w:p>
    <w:p w:rsidR="00DB7AB8" w:rsidRPr="00DB7AB8" w:rsidRDefault="00DB7AB8" w:rsidP="00DB7AB8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DB7AB8">
        <w:rPr>
          <w:rFonts w:asciiTheme="minorEastAsia" w:hAnsiTheme="minorEastAsia"/>
          <w:sz w:val="28"/>
          <w:szCs w:val="28"/>
        </w:rPr>
        <w:t>对取得军工项目资质的辖区企业，给予最高100万元的一次性支</w:t>
      </w:r>
      <w:r w:rsidRPr="00DB7AB8">
        <w:rPr>
          <w:rFonts w:asciiTheme="minorEastAsia" w:hAnsiTheme="minorEastAsia"/>
          <w:sz w:val="28"/>
          <w:szCs w:val="28"/>
        </w:rPr>
        <w:lastRenderedPageBreak/>
        <w:t>持。</w:t>
      </w:r>
    </w:p>
    <w:p w:rsidR="00DB7AB8" w:rsidRPr="00DB7AB8" w:rsidRDefault="00DB7AB8" w:rsidP="00DB7AB8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DB7AB8">
        <w:rPr>
          <w:rFonts w:asciiTheme="minorEastAsia" w:hAnsiTheme="minorEastAsia"/>
          <w:sz w:val="28"/>
          <w:szCs w:val="28"/>
        </w:rPr>
        <w:t>（二）军民融合经营支持</w:t>
      </w:r>
    </w:p>
    <w:p w:rsidR="00DB7AB8" w:rsidRPr="00DB7AB8" w:rsidRDefault="00DB7AB8" w:rsidP="00DB7AB8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DB7AB8">
        <w:rPr>
          <w:rFonts w:asciiTheme="minorEastAsia" w:hAnsiTheme="minorEastAsia"/>
          <w:sz w:val="28"/>
          <w:szCs w:val="28"/>
        </w:rPr>
        <w:t>对取得军工项目资质的辖区企业，根据其签订的生产研发项目合作协议给予支持，项目完成并经专项审计后，按实际投入金额的30%，给予最高300万元的支持。</w:t>
      </w:r>
    </w:p>
    <w:p w:rsidR="00DB7AB8" w:rsidRPr="00DB7AB8" w:rsidRDefault="00DB7AB8" w:rsidP="00DB7AB8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DB7AB8">
        <w:rPr>
          <w:rFonts w:asciiTheme="minorEastAsia" w:hAnsiTheme="minorEastAsia"/>
          <w:sz w:val="28"/>
          <w:szCs w:val="28"/>
        </w:rPr>
        <w:t>第五条【用房支持】</w:t>
      </w:r>
    </w:p>
    <w:p w:rsidR="00DB7AB8" w:rsidRPr="00DB7AB8" w:rsidRDefault="00DB7AB8" w:rsidP="00DB7AB8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DB7AB8">
        <w:rPr>
          <w:rFonts w:asciiTheme="minorEastAsia" w:hAnsiTheme="minorEastAsia"/>
          <w:sz w:val="28"/>
          <w:szCs w:val="28"/>
        </w:rPr>
        <w:t>（一）购置办公用房支持</w:t>
      </w:r>
    </w:p>
    <w:p w:rsidR="00DB7AB8" w:rsidRPr="00DB7AB8" w:rsidRDefault="00DB7AB8" w:rsidP="00DB7AB8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DB7AB8">
        <w:rPr>
          <w:rFonts w:asciiTheme="minorEastAsia" w:hAnsiTheme="minorEastAsia"/>
          <w:sz w:val="28"/>
          <w:szCs w:val="28"/>
        </w:rPr>
        <w:t>规模以上工业企业、军民融合企业于上年度1月1日后在福田新购置自用办公用房（不含附属和配套用房）的，可按实际购房价格10%的标准分三年给予支持，每年度最高支持300万元。所购房屋5年内不得对外租售，否则需返还已拨付的产业资金。</w:t>
      </w:r>
    </w:p>
    <w:p w:rsidR="00DB7AB8" w:rsidRPr="00DB7AB8" w:rsidRDefault="00DB7AB8" w:rsidP="00DB7AB8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DB7AB8">
        <w:rPr>
          <w:rFonts w:asciiTheme="minorEastAsia" w:hAnsiTheme="minorEastAsia"/>
          <w:sz w:val="28"/>
          <w:szCs w:val="28"/>
        </w:rPr>
        <w:t>（二）租赁工业厂房支持</w:t>
      </w:r>
    </w:p>
    <w:p w:rsidR="00DB7AB8" w:rsidRPr="00DB7AB8" w:rsidRDefault="00DB7AB8" w:rsidP="00DB7AB8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DB7AB8">
        <w:rPr>
          <w:rFonts w:asciiTheme="minorEastAsia" w:hAnsiTheme="minorEastAsia"/>
          <w:sz w:val="28"/>
          <w:szCs w:val="28"/>
        </w:rPr>
        <w:t>规模以上工业企业、军民融合企业租赁自用厂房开展生产制造的，可按其年度厂房实际租金金额的50%，给予最高300万元支持，享受房租支持期间不得转租，否则需返还已拨付的产业资金。</w:t>
      </w:r>
    </w:p>
    <w:p w:rsidR="00DB7AB8" w:rsidRPr="00DB7AB8" w:rsidRDefault="00DB7AB8" w:rsidP="00DB7AB8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DB7AB8">
        <w:rPr>
          <w:rFonts w:asciiTheme="minorEastAsia" w:hAnsiTheme="minorEastAsia"/>
          <w:sz w:val="28"/>
          <w:szCs w:val="28"/>
        </w:rPr>
        <w:t>第六条【质量提升支持】</w:t>
      </w:r>
    </w:p>
    <w:p w:rsidR="00DB7AB8" w:rsidRPr="00DB7AB8" w:rsidRDefault="00DB7AB8" w:rsidP="00DB7AB8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DB7AB8">
        <w:rPr>
          <w:rFonts w:asciiTheme="minorEastAsia" w:hAnsiTheme="minorEastAsia"/>
          <w:sz w:val="28"/>
          <w:szCs w:val="28"/>
        </w:rPr>
        <w:t>（一）工业投资支持</w:t>
      </w:r>
    </w:p>
    <w:p w:rsidR="00DB7AB8" w:rsidRPr="00DB7AB8" w:rsidRDefault="00DB7AB8" w:rsidP="00DB7AB8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DB7AB8">
        <w:rPr>
          <w:rFonts w:asciiTheme="minorEastAsia" w:hAnsiTheme="minorEastAsia"/>
          <w:sz w:val="28"/>
          <w:szCs w:val="28"/>
        </w:rPr>
        <w:t>辖区规模以上工业企业实施新的工业投资项目，项目完工并经专项审计后，可按实际投资额的30%，给予最高500万元支持。</w:t>
      </w:r>
    </w:p>
    <w:p w:rsidR="00DB7AB8" w:rsidRPr="00DB7AB8" w:rsidRDefault="00DB7AB8" w:rsidP="00DB7AB8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DB7AB8">
        <w:rPr>
          <w:rFonts w:asciiTheme="minorEastAsia" w:hAnsiTheme="minorEastAsia"/>
          <w:sz w:val="28"/>
          <w:szCs w:val="28"/>
        </w:rPr>
        <w:t>（二）技术改造支持</w:t>
      </w:r>
    </w:p>
    <w:p w:rsidR="00DB7AB8" w:rsidRPr="00DB7AB8" w:rsidRDefault="00DB7AB8" w:rsidP="00DB7AB8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DB7AB8">
        <w:rPr>
          <w:rFonts w:asciiTheme="minorEastAsia" w:hAnsiTheme="minorEastAsia"/>
          <w:sz w:val="28"/>
          <w:szCs w:val="28"/>
        </w:rPr>
        <w:t>鼓励企业对产业链中的关键领域、薄弱环节等进行改造，采用新技术、新工艺和先进设备提高产品质量和生产技术水平；采用先进实</w:t>
      </w:r>
      <w:r w:rsidRPr="00DB7AB8">
        <w:rPr>
          <w:rFonts w:asciiTheme="minorEastAsia" w:hAnsiTheme="minorEastAsia"/>
          <w:sz w:val="28"/>
          <w:szCs w:val="28"/>
        </w:rPr>
        <w:lastRenderedPageBreak/>
        <w:t>用技术提升传统优势产业附加值。项目完工并经专项审计后，可按项目实际投资额的20%，给予最高1000万元的支持。</w:t>
      </w:r>
    </w:p>
    <w:p w:rsidR="00DB7AB8" w:rsidRPr="00DB7AB8" w:rsidRDefault="00DB7AB8" w:rsidP="00DB7AB8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DB7AB8">
        <w:rPr>
          <w:rFonts w:asciiTheme="minorEastAsia" w:hAnsiTheme="minorEastAsia"/>
          <w:sz w:val="28"/>
          <w:szCs w:val="28"/>
        </w:rPr>
        <w:t>（三）信息化支持</w:t>
      </w:r>
    </w:p>
    <w:p w:rsidR="00DB7AB8" w:rsidRPr="00DB7AB8" w:rsidRDefault="00DB7AB8" w:rsidP="00DB7AB8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DB7AB8">
        <w:rPr>
          <w:rFonts w:asciiTheme="minorEastAsia" w:hAnsiTheme="minorEastAsia"/>
          <w:sz w:val="28"/>
          <w:szCs w:val="28"/>
        </w:rPr>
        <w:t>对改善生产经营、提高信息化水平所实施的信息化应用项目，项目建成并经专项审计后，可按项目实际投资额的30%，给予最高100万元的支持。</w:t>
      </w:r>
    </w:p>
    <w:p w:rsidR="00DB7AB8" w:rsidRPr="00DB7AB8" w:rsidRDefault="00DB7AB8" w:rsidP="00DB7AB8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DB7AB8">
        <w:rPr>
          <w:rFonts w:asciiTheme="minorEastAsia" w:hAnsiTheme="minorEastAsia"/>
          <w:sz w:val="28"/>
          <w:szCs w:val="28"/>
        </w:rPr>
        <w:t>第七条【智能制造试点示范项目支持】</w:t>
      </w:r>
    </w:p>
    <w:p w:rsidR="00DB7AB8" w:rsidRPr="00DB7AB8" w:rsidRDefault="00DB7AB8" w:rsidP="00DB7AB8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DB7AB8">
        <w:rPr>
          <w:rFonts w:asciiTheme="minorEastAsia" w:hAnsiTheme="minorEastAsia"/>
          <w:sz w:val="28"/>
          <w:szCs w:val="28"/>
        </w:rPr>
        <w:t>对获得认定智能制造试点示范项目的企业，按照国家、省、市认定的档次分别给予50万元、30万元、20万元一次性支持。</w:t>
      </w:r>
    </w:p>
    <w:p w:rsidR="00DB7AB8" w:rsidRPr="00DB7AB8" w:rsidRDefault="00DB7AB8" w:rsidP="00DB7AB8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DB7AB8">
        <w:rPr>
          <w:rFonts w:asciiTheme="minorEastAsia" w:hAnsiTheme="minorEastAsia"/>
          <w:sz w:val="28"/>
          <w:szCs w:val="28"/>
        </w:rPr>
        <w:t>第八条【园区支持】在辖区内建设的先进制造业产业园，经备案，可根据项目投资额的20%，给予最高500万元的支持。</w:t>
      </w:r>
    </w:p>
    <w:p w:rsidR="00DB7AB8" w:rsidRPr="00DB7AB8" w:rsidRDefault="00DB7AB8" w:rsidP="00DB7AB8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DB7AB8">
        <w:rPr>
          <w:rFonts w:asciiTheme="minorEastAsia" w:hAnsiTheme="minorEastAsia"/>
          <w:sz w:val="28"/>
          <w:szCs w:val="28"/>
        </w:rPr>
        <w:t>第九条【公共平台支持】对上年度1月1日后在深圳市范围内新设立的工业公共服务平台，经备案，可按投资总额的30%、给予最高100万元的平台建设支持。</w:t>
      </w:r>
    </w:p>
    <w:p w:rsidR="00DB7AB8" w:rsidRPr="00DB7AB8" w:rsidRDefault="00DB7AB8" w:rsidP="00DB7AB8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DB7AB8">
        <w:rPr>
          <w:rFonts w:asciiTheme="minorEastAsia" w:hAnsiTheme="minorEastAsia"/>
          <w:sz w:val="28"/>
          <w:szCs w:val="28"/>
        </w:rPr>
        <w:t>第十条【配套支持】对重点实验室、工程实验室、工程（技术）研究中心和企业技术中心等认定的企业，按国家、省、市级分别给予最高500万元、300万元、100万元的配套支持。</w:t>
      </w:r>
    </w:p>
    <w:p w:rsidR="00DB7AB8" w:rsidRPr="00DB7AB8" w:rsidRDefault="00DB7AB8" w:rsidP="00DB7AB8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DB7AB8">
        <w:rPr>
          <w:rFonts w:asciiTheme="minorEastAsia" w:hAnsiTheme="minorEastAsia"/>
          <w:sz w:val="28"/>
          <w:szCs w:val="28"/>
        </w:rPr>
        <w:t>第十一条【贷款贴息支持】规模以上工业企业在深圳市任</w:t>
      </w:r>
      <w:proofErr w:type="gramStart"/>
      <w:r w:rsidRPr="00DB7AB8">
        <w:rPr>
          <w:rFonts w:asciiTheme="minorEastAsia" w:hAnsiTheme="minorEastAsia"/>
          <w:sz w:val="28"/>
          <w:szCs w:val="28"/>
        </w:rPr>
        <w:t>一</w:t>
      </w:r>
      <w:proofErr w:type="gramEnd"/>
      <w:r w:rsidRPr="00DB7AB8">
        <w:rPr>
          <w:rFonts w:asciiTheme="minorEastAsia" w:hAnsiTheme="minorEastAsia"/>
          <w:sz w:val="28"/>
          <w:szCs w:val="28"/>
        </w:rPr>
        <w:t>银行贷款，可按其上年度1月1日至本年度12月31日之间、最长连续12个月实际支付的利息，按其贡献，给予最高30%，最高120万元的贴息支持。</w:t>
      </w:r>
    </w:p>
    <w:p w:rsidR="00DB7AB8" w:rsidRPr="00DB7AB8" w:rsidRDefault="00DB7AB8" w:rsidP="00DB7AB8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DB7AB8">
        <w:rPr>
          <w:rFonts w:asciiTheme="minorEastAsia" w:hAnsiTheme="minorEastAsia"/>
          <w:sz w:val="28"/>
          <w:szCs w:val="28"/>
        </w:rPr>
        <w:t>第十二条【特殊项目支持】对重点引进的特大、紧缺、关键项目，</w:t>
      </w:r>
      <w:r w:rsidRPr="00DB7AB8">
        <w:rPr>
          <w:rFonts w:asciiTheme="minorEastAsia" w:hAnsiTheme="minorEastAsia"/>
          <w:sz w:val="28"/>
          <w:szCs w:val="28"/>
        </w:rPr>
        <w:lastRenderedPageBreak/>
        <w:t>其落户支持、办公用房支持、招才引智支持等可采取“一事一议”的方式另行约定。</w:t>
      </w:r>
    </w:p>
    <w:p w:rsidR="00DB7AB8" w:rsidRPr="00DB7AB8" w:rsidRDefault="00DB7AB8" w:rsidP="00DB7AB8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DB7AB8">
        <w:rPr>
          <w:rFonts w:asciiTheme="minorEastAsia" w:hAnsiTheme="minorEastAsia"/>
          <w:sz w:val="28"/>
          <w:szCs w:val="28"/>
        </w:rPr>
        <w:t>第十三条【限制和除外情形】除园区支持、公共平台支持外，本政策各项目不受企业上一年度在福田综合贡献的限制，不受同一企业年度支持总额的限制。</w:t>
      </w:r>
    </w:p>
    <w:p w:rsidR="00DB7AB8" w:rsidRPr="00DB7AB8" w:rsidRDefault="00DB7AB8" w:rsidP="00DB7AB8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DB7AB8">
        <w:rPr>
          <w:rFonts w:asciiTheme="minorEastAsia" w:hAnsiTheme="minorEastAsia"/>
          <w:sz w:val="28"/>
          <w:szCs w:val="28"/>
        </w:rPr>
        <w:t>第十四条【附则】本政策自发布之日起施行，至2019年12月31日止，由福田区经济促进局负责解释。</w:t>
      </w:r>
    </w:p>
    <w:p w:rsidR="00885C40" w:rsidRPr="00DB7AB8" w:rsidRDefault="00DB7AB8" w:rsidP="00DB7AB8">
      <w:pPr>
        <w:spacing w:line="360" w:lineRule="auto"/>
        <w:ind w:firstLineChars="200" w:firstLine="560"/>
        <w:rPr>
          <w:rFonts w:asciiTheme="minorEastAsia" w:hAnsiTheme="minorEastAsia" w:hint="eastAsia"/>
          <w:sz w:val="28"/>
          <w:szCs w:val="28"/>
        </w:rPr>
      </w:pPr>
    </w:p>
    <w:sectPr w:rsidR="00885C40" w:rsidRPr="00DB7A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684"/>
    <w:rsid w:val="00162684"/>
    <w:rsid w:val="002604B9"/>
    <w:rsid w:val="002B4A1F"/>
    <w:rsid w:val="00A175D4"/>
    <w:rsid w:val="00DB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A72E31-04DE-4124-B5A7-28272C3F4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7AB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6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481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242</Words>
  <Characters>1383</Characters>
  <Application>Microsoft Office Word</Application>
  <DocSecurity>0</DocSecurity>
  <Lines>11</Lines>
  <Paragraphs>3</Paragraphs>
  <ScaleCrop>false</ScaleCrop>
  <Company>微软公司</Company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2018-05-31T06:47:00Z</dcterms:created>
  <dcterms:modified xsi:type="dcterms:W3CDTF">2018-05-31T06:48:00Z</dcterms:modified>
</cp:coreProperties>
</file>